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1A" w:rsidRPr="0099258F" w:rsidRDefault="0041041A" w:rsidP="0041041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258F">
        <w:rPr>
          <w:b/>
          <w:sz w:val="32"/>
          <w:szCs w:val="32"/>
        </w:rPr>
        <w:t>BESZÁMOLÓ</w:t>
      </w:r>
    </w:p>
    <w:p w:rsidR="0041041A" w:rsidRPr="0099258F" w:rsidRDefault="0041041A" w:rsidP="0041041A">
      <w:pPr>
        <w:jc w:val="center"/>
        <w:rPr>
          <w:b/>
          <w:sz w:val="32"/>
          <w:szCs w:val="32"/>
        </w:rPr>
      </w:pPr>
    </w:p>
    <w:p w:rsidR="0041041A" w:rsidRPr="0099258F" w:rsidRDefault="0041041A" w:rsidP="0041041A">
      <w:pPr>
        <w:jc w:val="center"/>
        <w:rPr>
          <w:b/>
          <w:sz w:val="32"/>
          <w:szCs w:val="32"/>
        </w:rPr>
      </w:pPr>
      <w:r w:rsidRPr="0099258F">
        <w:rPr>
          <w:b/>
          <w:sz w:val="32"/>
          <w:szCs w:val="32"/>
        </w:rPr>
        <w:t>A FAMÍLIA SZOCIÁLIS ALAPSZOLGÁLTATÁSI KÖZPONT</w:t>
      </w:r>
    </w:p>
    <w:p w:rsidR="0041041A" w:rsidRPr="0099258F" w:rsidRDefault="0041041A" w:rsidP="0041041A">
      <w:pPr>
        <w:jc w:val="center"/>
        <w:rPr>
          <w:b/>
          <w:sz w:val="32"/>
          <w:szCs w:val="32"/>
        </w:rPr>
      </w:pPr>
    </w:p>
    <w:p w:rsidR="0041041A" w:rsidRDefault="0041041A" w:rsidP="0041041A">
      <w:pPr>
        <w:jc w:val="center"/>
        <w:rPr>
          <w:b/>
          <w:sz w:val="28"/>
          <w:szCs w:val="28"/>
        </w:rPr>
      </w:pPr>
      <w:r w:rsidRPr="0099258F">
        <w:rPr>
          <w:b/>
          <w:sz w:val="32"/>
          <w:szCs w:val="32"/>
        </w:rPr>
        <w:t>201</w:t>
      </w:r>
      <w:r w:rsidR="00A925B5">
        <w:rPr>
          <w:b/>
          <w:sz w:val="32"/>
          <w:szCs w:val="32"/>
        </w:rPr>
        <w:t>7</w:t>
      </w:r>
      <w:r w:rsidRPr="0099258F">
        <w:rPr>
          <w:b/>
          <w:sz w:val="32"/>
          <w:szCs w:val="32"/>
        </w:rPr>
        <w:t>. ÉVI MŰKÖDÉSÉRŐL</w:t>
      </w:r>
    </w:p>
    <w:p w:rsidR="0041041A" w:rsidRDefault="0041041A" w:rsidP="0041041A">
      <w:pPr>
        <w:rPr>
          <w:sz w:val="28"/>
          <w:szCs w:val="28"/>
        </w:rPr>
      </w:pPr>
    </w:p>
    <w:p w:rsidR="0041041A" w:rsidRDefault="0041041A" w:rsidP="0041041A">
      <w:pPr>
        <w:rPr>
          <w:sz w:val="28"/>
          <w:szCs w:val="28"/>
        </w:rPr>
      </w:pPr>
    </w:p>
    <w:p w:rsidR="0041041A" w:rsidRPr="00BE1892" w:rsidRDefault="0041041A" w:rsidP="0041041A">
      <w:pPr>
        <w:rPr>
          <w:color w:val="FF0000"/>
          <w:sz w:val="28"/>
          <w:szCs w:val="28"/>
        </w:rPr>
      </w:pPr>
    </w:p>
    <w:p w:rsidR="0041041A" w:rsidRPr="00B46699" w:rsidRDefault="00A925B5" w:rsidP="00B46699">
      <w:pPr>
        <w:spacing w:line="360" w:lineRule="auto"/>
        <w:jc w:val="both"/>
      </w:pPr>
      <w:r w:rsidRPr="00B46699">
        <w:t xml:space="preserve">A </w:t>
      </w:r>
      <w:r w:rsidR="0041041A" w:rsidRPr="00B46699">
        <w:t xml:space="preserve">Família Szociális Alapszolgáltatási Központ </w:t>
      </w:r>
      <w:r w:rsidRPr="00B46699">
        <w:t>személyes gondoskodás keretében, szolgáltatásai nyújtásával igyekezett hozzájárulni Csengőd község szociálpolitikai céljainak megvalósításához.</w:t>
      </w:r>
    </w:p>
    <w:p w:rsidR="0041041A" w:rsidRPr="00B46699" w:rsidRDefault="0041041A" w:rsidP="0041041A"/>
    <w:p w:rsidR="0041041A" w:rsidRPr="00B46699" w:rsidRDefault="0041041A" w:rsidP="0041041A"/>
    <w:p w:rsidR="0041041A" w:rsidRPr="00B46699" w:rsidRDefault="00A925B5" w:rsidP="0041041A">
      <w:r w:rsidRPr="00B46699">
        <w:t>2017. évben i</w:t>
      </w:r>
      <w:r w:rsidR="0041041A" w:rsidRPr="00B46699">
        <w:t xml:space="preserve">ntézményünk </w:t>
      </w:r>
      <w:r w:rsidRPr="00B46699">
        <w:t>5</w:t>
      </w:r>
      <w:r w:rsidR="0041041A" w:rsidRPr="00B46699">
        <w:t xml:space="preserve"> alapszolgáltatási tevékenységet végz</w:t>
      </w:r>
      <w:r w:rsidRPr="00B46699">
        <w:t>ett</w:t>
      </w:r>
      <w:r w:rsidR="0041041A" w:rsidRPr="00B46699">
        <w:t>:</w:t>
      </w:r>
    </w:p>
    <w:p w:rsidR="0041041A" w:rsidRPr="00B46699" w:rsidRDefault="0041041A" w:rsidP="0041041A"/>
    <w:p w:rsidR="0041041A" w:rsidRPr="00B46699" w:rsidRDefault="0041041A" w:rsidP="0041041A">
      <w:pPr>
        <w:numPr>
          <w:ilvl w:val="0"/>
          <w:numId w:val="1"/>
        </w:numPr>
        <w:spacing w:line="360" w:lineRule="auto"/>
      </w:pPr>
      <w:r w:rsidRPr="00B46699">
        <w:t>étkeztetés</w:t>
      </w:r>
    </w:p>
    <w:p w:rsidR="0041041A" w:rsidRPr="00B46699" w:rsidRDefault="0041041A" w:rsidP="0041041A">
      <w:pPr>
        <w:numPr>
          <w:ilvl w:val="0"/>
          <w:numId w:val="1"/>
        </w:numPr>
        <w:spacing w:line="360" w:lineRule="auto"/>
      </w:pPr>
      <w:r w:rsidRPr="00B46699">
        <w:t>házi segítségnyújtás</w:t>
      </w:r>
    </w:p>
    <w:p w:rsidR="0041041A" w:rsidRPr="00B46699" w:rsidRDefault="0041041A" w:rsidP="0041041A">
      <w:pPr>
        <w:numPr>
          <w:ilvl w:val="0"/>
          <w:numId w:val="1"/>
        </w:numPr>
        <w:spacing w:line="360" w:lineRule="auto"/>
      </w:pPr>
      <w:r w:rsidRPr="00B46699">
        <w:t>nappali ellátás /idősek klubja/</w:t>
      </w:r>
    </w:p>
    <w:p w:rsidR="0041041A" w:rsidRPr="00B46699" w:rsidRDefault="0041041A" w:rsidP="0041041A">
      <w:pPr>
        <w:numPr>
          <w:ilvl w:val="0"/>
          <w:numId w:val="1"/>
        </w:numPr>
        <w:spacing w:line="360" w:lineRule="auto"/>
      </w:pPr>
      <w:r w:rsidRPr="00B46699">
        <w:t>család</w:t>
      </w:r>
      <w:r w:rsidR="00A925B5" w:rsidRPr="00B46699">
        <w:t xml:space="preserve">- és gyermekjóléti </w:t>
      </w:r>
      <w:r w:rsidRPr="00B46699">
        <w:t xml:space="preserve"> szolgáltatás</w:t>
      </w:r>
    </w:p>
    <w:p w:rsidR="0041041A" w:rsidRPr="00B46699" w:rsidRDefault="0041041A" w:rsidP="0041041A">
      <w:pPr>
        <w:numPr>
          <w:ilvl w:val="0"/>
          <w:numId w:val="1"/>
        </w:numPr>
        <w:spacing w:line="360" w:lineRule="auto"/>
      </w:pPr>
      <w:r w:rsidRPr="00B46699">
        <w:t>tanyagondnoki szolgált</w:t>
      </w:r>
      <w:r w:rsidR="00A925B5" w:rsidRPr="00B46699">
        <w:t>atás</w:t>
      </w:r>
    </w:p>
    <w:p w:rsidR="0041041A" w:rsidRPr="00B46699" w:rsidRDefault="0041041A" w:rsidP="0041041A"/>
    <w:p w:rsidR="0041041A" w:rsidRPr="00B46699" w:rsidRDefault="00BE1892" w:rsidP="004E3215">
      <w:r w:rsidRPr="00B46699">
        <w:t>Közalkalmazotti létszámunk 6 fő és 2 fő közmunkásként segít</w:t>
      </w:r>
      <w:r w:rsidR="00383FFD">
        <w:t>ette</w:t>
      </w:r>
      <w:r w:rsidRPr="00B46699">
        <w:t xml:space="preserve"> a munkánkat. </w:t>
      </w:r>
      <w:r w:rsidR="0041041A" w:rsidRPr="00B46699">
        <w:t xml:space="preserve"> Minden dolgozónk szakképzett</w:t>
      </w:r>
      <w:r w:rsidRPr="00B46699">
        <w:t>.</w:t>
      </w:r>
    </w:p>
    <w:p w:rsidR="0041041A" w:rsidRDefault="0041041A" w:rsidP="004E3215">
      <w:r w:rsidRPr="00B46699">
        <w:t xml:space="preserve">Munkánkat segítették a nyári </w:t>
      </w:r>
      <w:r w:rsidR="00BE1892" w:rsidRPr="00B46699">
        <w:t xml:space="preserve">közösségi szolgálatot </w:t>
      </w:r>
      <w:r w:rsidRPr="00B46699">
        <w:t xml:space="preserve"> nálunk töltő diákok.</w:t>
      </w:r>
    </w:p>
    <w:p w:rsidR="004E3215" w:rsidRPr="00B46699" w:rsidRDefault="004E3215" w:rsidP="004E3215"/>
    <w:p w:rsidR="0041041A" w:rsidRPr="00B46699" w:rsidRDefault="0041041A" w:rsidP="004E3215">
      <w:pPr>
        <w:rPr>
          <w:sz w:val="28"/>
          <w:szCs w:val="28"/>
        </w:rPr>
      </w:pPr>
    </w:p>
    <w:p w:rsidR="00383FFD" w:rsidRDefault="00BE1892" w:rsidP="00E677D9">
      <w:pPr>
        <w:spacing w:line="360" w:lineRule="auto"/>
        <w:rPr>
          <w:b/>
          <w:sz w:val="28"/>
          <w:szCs w:val="28"/>
        </w:rPr>
      </w:pPr>
      <w:r w:rsidRPr="00383FFD">
        <w:rPr>
          <w:b/>
          <w:sz w:val="28"/>
          <w:szCs w:val="28"/>
        </w:rPr>
        <w:t xml:space="preserve">Étkeztetés </w:t>
      </w:r>
    </w:p>
    <w:p w:rsidR="004E3215" w:rsidRPr="00383FFD" w:rsidRDefault="004E3215" w:rsidP="00E677D9">
      <w:pPr>
        <w:spacing w:line="360" w:lineRule="auto"/>
        <w:rPr>
          <w:b/>
          <w:sz w:val="28"/>
          <w:szCs w:val="28"/>
        </w:rPr>
      </w:pPr>
    </w:p>
    <w:p w:rsidR="00E677D9" w:rsidRPr="004E3215" w:rsidRDefault="00E677D9" w:rsidP="004E3215">
      <w:pPr>
        <w:pStyle w:val="Nincstrkz"/>
        <w:jc w:val="both"/>
      </w:pPr>
      <w:r w:rsidRPr="004E3215">
        <w:t>Szociális étkeztetést intézményünk a  helyi szociális rendeletben megfogalmazott esetekben biztosít</w:t>
      </w:r>
      <w:r w:rsidR="00CE247F" w:rsidRPr="004E3215">
        <w:t xml:space="preserve">otta </w:t>
      </w:r>
      <w:r w:rsidRPr="004E3215">
        <w:t xml:space="preserve">, a koruk, egészségi állapotuk miatt rászorultak részére. </w:t>
      </w:r>
    </w:p>
    <w:p w:rsidR="00E677D9" w:rsidRPr="004E3215" w:rsidRDefault="00E677D9" w:rsidP="004E3215">
      <w:pPr>
        <w:pStyle w:val="Nincstrkz"/>
        <w:jc w:val="both"/>
        <w:rPr>
          <w:szCs w:val="32"/>
        </w:rPr>
      </w:pPr>
      <w:r w:rsidRPr="004E3215">
        <w:t xml:space="preserve">Az ebédért jövedelemtől függően, a helyi rendeletben megállapított térítési díjat kell fizetni.  </w:t>
      </w:r>
    </w:p>
    <w:p w:rsidR="00E677D9" w:rsidRPr="004E3215" w:rsidRDefault="00E677D9" w:rsidP="004E3215">
      <w:pPr>
        <w:pStyle w:val="Nincstrkz"/>
        <w:jc w:val="both"/>
      </w:pPr>
    </w:p>
    <w:p w:rsidR="00E677D9" w:rsidRDefault="00E677D9" w:rsidP="004E3215">
      <w:pPr>
        <w:pStyle w:val="Nincstrkz"/>
        <w:jc w:val="both"/>
      </w:pPr>
      <w:r w:rsidRPr="004E3215">
        <w:t xml:space="preserve">Az étkeztetést 2016. december 31-én </w:t>
      </w:r>
      <w:r w:rsidR="00642BD0" w:rsidRPr="004E3215">
        <w:t>58</w:t>
      </w:r>
      <w:r w:rsidRPr="004E3215">
        <w:t xml:space="preserve"> fő vette igénybe. 201</w:t>
      </w:r>
      <w:r w:rsidR="00CE247F" w:rsidRPr="004E3215">
        <w:t>7</w:t>
      </w:r>
      <w:r w:rsidRPr="004E3215">
        <w:t>. évben 2</w:t>
      </w:r>
      <w:r w:rsidR="00642BD0" w:rsidRPr="004E3215">
        <w:t>8</w:t>
      </w:r>
      <w:r w:rsidRPr="004E3215">
        <w:t xml:space="preserve"> új szerződés megkötésére került sor, </w:t>
      </w:r>
      <w:r w:rsidR="00642BD0" w:rsidRPr="004E3215">
        <w:t>21</w:t>
      </w:r>
      <w:r w:rsidRPr="004E3215">
        <w:t xml:space="preserve"> fő kikerült az ellátottak köréből. 201</w:t>
      </w:r>
      <w:r w:rsidR="00642BD0" w:rsidRPr="004E3215">
        <w:t>7</w:t>
      </w:r>
      <w:r w:rsidRPr="004E3215">
        <w:t xml:space="preserve">. december 31-én  </w:t>
      </w:r>
      <w:r w:rsidR="00642BD0" w:rsidRPr="004E3215">
        <w:t>65</w:t>
      </w:r>
      <w:r w:rsidRPr="004E3215">
        <w:t xml:space="preserve"> fő vette igénybe. Ebből  1</w:t>
      </w:r>
      <w:r w:rsidR="00642BD0" w:rsidRPr="004E3215">
        <w:t>4</w:t>
      </w:r>
      <w:r w:rsidRPr="004E3215">
        <w:t xml:space="preserve">-en helyben fogyasztották el, vagy elvitték az ebédet, </w:t>
      </w:r>
      <w:r w:rsidR="00642BD0" w:rsidRPr="004E3215">
        <w:t>51</w:t>
      </w:r>
      <w:r w:rsidRPr="004E3215">
        <w:t xml:space="preserve"> főnek lakásra szállították a tanyagondnokok. Az elmúlt évben összesen </w:t>
      </w:r>
      <w:r w:rsidR="00642BD0" w:rsidRPr="004E3215">
        <w:t>11.316</w:t>
      </w:r>
      <w:r w:rsidRPr="004E3215">
        <w:t xml:space="preserve"> adag meleg étel került kiosztásra. </w:t>
      </w:r>
    </w:p>
    <w:p w:rsidR="004E3215" w:rsidRDefault="004E3215" w:rsidP="004E3215">
      <w:pPr>
        <w:pStyle w:val="Nincstrkz"/>
        <w:jc w:val="both"/>
      </w:pPr>
    </w:p>
    <w:p w:rsidR="004E3215" w:rsidRDefault="004E3215" w:rsidP="004E3215">
      <w:pPr>
        <w:pStyle w:val="Nincstrkz"/>
        <w:jc w:val="both"/>
      </w:pPr>
    </w:p>
    <w:p w:rsidR="004E3215" w:rsidRPr="004E3215" w:rsidRDefault="004E3215" w:rsidP="004E3215">
      <w:pPr>
        <w:pStyle w:val="Nincstrkz"/>
        <w:jc w:val="both"/>
      </w:pPr>
    </w:p>
    <w:p w:rsidR="00E677D9" w:rsidRPr="004E3215" w:rsidRDefault="00E677D9" w:rsidP="004E3215">
      <w:pPr>
        <w:pStyle w:val="Nincstrkz"/>
        <w:jc w:val="both"/>
      </w:pPr>
    </w:p>
    <w:p w:rsidR="00E677D9" w:rsidRPr="004E3215" w:rsidRDefault="00E677D9" w:rsidP="004E3215">
      <w:pPr>
        <w:pStyle w:val="Nincstrkz"/>
        <w:jc w:val="both"/>
      </w:pPr>
    </w:p>
    <w:p w:rsidR="00642BD0" w:rsidRDefault="00E677D9" w:rsidP="00642BD0">
      <w:pPr>
        <w:spacing w:line="276" w:lineRule="auto"/>
        <w:jc w:val="both"/>
        <w:rPr>
          <w:b/>
          <w:sz w:val="28"/>
          <w:szCs w:val="28"/>
        </w:rPr>
      </w:pPr>
      <w:r w:rsidRPr="00383FFD">
        <w:rPr>
          <w:b/>
          <w:sz w:val="28"/>
          <w:szCs w:val="28"/>
        </w:rPr>
        <w:lastRenderedPageBreak/>
        <w:t>Házi segítségnyújtás</w:t>
      </w:r>
    </w:p>
    <w:p w:rsidR="00CE247F" w:rsidRPr="00B46699" w:rsidRDefault="00CE247F" w:rsidP="00642BD0">
      <w:pPr>
        <w:spacing w:line="276" w:lineRule="auto"/>
        <w:jc w:val="both"/>
        <w:rPr>
          <w:b/>
          <w:sz w:val="32"/>
          <w:szCs w:val="32"/>
        </w:rPr>
      </w:pPr>
    </w:p>
    <w:p w:rsidR="00642BD0" w:rsidRPr="00B46699" w:rsidRDefault="00642BD0" w:rsidP="00BE07B6">
      <w:pPr>
        <w:spacing w:line="276" w:lineRule="auto"/>
        <w:jc w:val="both"/>
      </w:pPr>
      <w:r w:rsidRPr="00B46699">
        <w:t xml:space="preserve"> Ez a gondozási forma az igénybevevő </w:t>
      </w:r>
      <w:r w:rsidR="00761EE1" w:rsidRPr="00B46699">
        <w:t xml:space="preserve">gondozási </w:t>
      </w:r>
      <w:r w:rsidRPr="00B46699">
        <w:t>szükségleteinek megfelelően, saját otthonában, az önálló életvitelének a fenntartását biztosítja.</w:t>
      </w:r>
    </w:p>
    <w:p w:rsidR="00CA7E0F" w:rsidRPr="00B46699" w:rsidRDefault="00CA7E0F" w:rsidP="00BE07B6">
      <w:pPr>
        <w:spacing w:line="276" w:lineRule="auto"/>
        <w:jc w:val="both"/>
      </w:pPr>
    </w:p>
    <w:p w:rsidR="00CA7E0F" w:rsidRPr="00B46699" w:rsidRDefault="00CA7E0F" w:rsidP="00BE07B6">
      <w:pPr>
        <w:spacing w:line="276" w:lineRule="auto"/>
        <w:jc w:val="both"/>
      </w:pPr>
      <w:r w:rsidRPr="00B46699">
        <w:t>Vizsgálni  kell a gondozási szükségletet, hogy a szociális segítés vagy a személyi gondozás indokolt-e.</w:t>
      </w:r>
      <w:r w:rsidR="00925D5B" w:rsidRPr="00B46699">
        <w:t>az igénylő számára</w:t>
      </w:r>
      <w:r w:rsidR="00925D5B">
        <w:t>.</w:t>
      </w:r>
    </w:p>
    <w:p w:rsidR="00CA7E0F" w:rsidRPr="00B46699" w:rsidRDefault="00CA7E0F" w:rsidP="00642BD0">
      <w:pPr>
        <w:spacing w:line="276" w:lineRule="auto"/>
        <w:jc w:val="both"/>
      </w:pPr>
    </w:p>
    <w:p w:rsidR="00642BD0" w:rsidRPr="00B46699" w:rsidRDefault="00642BD0" w:rsidP="00BE07B6">
      <w:pPr>
        <w:spacing w:line="276" w:lineRule="auto"/>
        <w:jc w:val="both"/>
      </w:pPr>
      <w:r w:rsidRPr="00B46699">
        <w:t xml:space="preserve">      -     szociális segítés, (pl. a lakókörnyezeti higiénia megtartásában való közreműködés, a     </w:t>
      </w:r>
    </w:p>
    <w:p w:rsidR="00642BD0" w:rsidRPr="00B46699" w:rsidRDefault="00642BD0" w:rsidP="00BE07B6">
      <w:pPr>
        <w:spacing w:line="276" w:lineRule="auto"/>
        <w:jc w:val="both"/>
      </w:pPr>
      <w:r w:rsidRPr="00B46699">
        <w:t xml:space="preserve">             háztartási tevékenységben való közreműködés)</w:t>
      </w:r>
    </w:p>
    <w:p w:rsidR="00642BD0" w:rsidRPr="00B46699" w:rsidRDefault="00642BD0" w:rsidP="00642BD0">
      <w:pPr>
        <w:spacing w:line="276" w:lineRule="auto"/>
      </w:pPr>
    </w:p>
    <w:p w:rsidR="00642BD0" w:rsidRPr="00B46699" w:rsidRDefault="00642BD0" w:rsidP="00642BD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699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személyi gondozás, amelynek keretében gondozási tevékenységek és az ápolói kompetenciának megfelelő ápolási feladatok végezhetőek a megfelelő szociális vagy egészségügyi szakképesítés birtokában. </w:t>
      </w:r>
    </w:p>
    <w:p w:rsidR="00642BD0" w:rsidRPr="00B46699" w:rsidRDefault="00642BD0" w:rsidP="00642BD0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2BD0" w:rsidRPr="00B46699" w:rsidRDefault="00642BD0" w:rsidP="00BE07B6">
      <w:pPr>
        <w:jc w:val="both"/>
      </w:pPr>
      <w:r w:rsidRPr="00B46699">
        <w:t>201</w:t>
      </w:r>
      <w:r w:rsidR="00F225DD" w:rsidRPr="00B46699">
        <w:t>6</w:t>
      </w:r>
      <w:r w:rsidRPr="00B46699">
        <w:t xml:space="preserve">. december 31-én, </w:t>
      </w:r>
      <w:r w:rsidR="00F225DD" w:rsidRPr="00B46699">
        <w:t>8</w:t>
      </w:r>
      <w:r w:rsidRPr="00B46699">
        <w:t xml:space="preserve"> fővel volt megállapodásunk a szolgáltatás nyújtására.</w:t>
      </w:r>
    </w:p>
    <w:p w:rsidR="00642BD0" w:rsidRPr="00B46699" w:rsidRDefault="00642BD0" w:rsidP="00BE07B6">
      <w:pPr>
        <w:jc w:val="both"/>
      </w:pPr>
      <w:r w:rsidRPr="00B46699">
        <w:t xml:space="preserve">Év közben </w:t>
      </w:r>
      <w:r w:rsidR="00F225DD" w:rsidRPr="00B46699">
        <w:t>7</w:t>
      </w:r>
      <w:r w:rsidRPr="00B46699">
        <w:t xml:space="preserve">  új ellátott vette igénybe szolgáltatásunkat és 6 fő gondozása sz</w:t>
      </w:r>
      <w:r w:rsidR="00761EE1" w:rsidRPr="00B46699">
        <w:t>ű</w:t>
      </w:r>
      <w:r w:rsidRPr="00B46699">
        <w:t>nt meg.</w:t>
      </w:r>
      <w:r w:rsidR="00761EE1" w:rsidRPr="00B46699">
        <w:t xml:space="preserve"> 2017. december 31-én 9 fővel volt megállapodásunk.</w:t>
      </w:r>
      <w:r w:rsidRPr="00B46699">
        <w:t xml:space="preserve"> A gondozónő 201</w:t>
      </w:r>
      <w:r w:rsidR="00761EE1" w:rsidRPr="00B46699">
        <w:t>7</w:t>
      </w:r>
      <w:r w:rsidRPr="00B46699">
        <w:t xml:space="preserve">-ban </w:t>
      </w:r>
      <w:r w:rsidR="00761EE1" w:rsidRPr="00B46699">
        <w:t>személyi gondozást 1061, szociális segítést 322</w:t>
      </w:r>
      <w:r w:rsidRPr="00B46699">
        <w:t xml:space="preserve"> alkalommal </w:t>
      </w:r>
      <w:r w:rsidR="00761EE1" w:rsidRPr="00B46699">
        <w:t>végzett.</w:t>
      </w:r>
      <w:r w:rsidR="00BD5780" w:rsidRPr="00B46699">
        <w:t xml:space="preserve"> Összesen 1383 alkalommal látogatta meg az ellátottakat.</w:t>
      </w:r>
    </w:p>
    <w:p w:rsidR="00E677D9" w:rsidRPr="00B46699" w:rsidRDefault="00E677D9" w:rsidP="00E677D9">
      <w:pPr>
        <w:spacing w:line="276" w:lineRule="auto"/>
      </w:pPr>
    </w:p>
    <w:p w:rsidR="00BD5780" w:rsidRPr="00B46699" w:rsidRDefault="00BD5780" w:rsidP="00E677D9">
      <w:pPr>
        <w:spacing w:line="276" w:lineRule="auto"/>
      </w:pPr>
    </w:p>
    <w:p w:rsidR="004E3215" w:rsidRDefault="00E677D9" w:rsidP="004E3215">
      <w:pPr>
        <w:rPr>
          <w:b/>
          <w:sz w:val="28"/>
          <w:szCs w:val="28"/>
        </w:rPr>
      </w:pPr>
      <w:r w:rsidRPr="00B46699">
        <w:rPr>
          <w:b/>
          <w:sz w:val="28"/>
          <w:szCs w:val="28"/>
        </w:rPr>
        <w:t xml:space="preserve">Idősek </w:t>
      </w:r>
      <w:r w:rsidR="00925D5B">
        <w:rPr>
          <w:b/>
          <w:sz w:val="28"/>
          <w:szCs w:val="28"/>
        </w:rPr>
        <w:t>n</w:t>
      </w:r>
      <w:r w:rsidRPr="00B46699">
        <w:rPr>
          <w:b/>
          <w:sz w:val="28"/>
          <w:szCs w:val="28"/>
        </w:rPr>
        <w:t xml:space="preserve">appali ellátása  /Idősek </w:t>
      </w:r>
      <w:r w:rsidR="00925D5B">
        <w:rPr>
          <w:b/>
          <w:sz w:val="28"/>
          <w:szCs w:val="28"/>
        </w:rPr>
        <w:t>k</w:t>
      </w:r>
      <w:r w:rsidRPr="00B46699">
        <w:rPr>
          <w:b/>
          <w:sz w:val="28"/>
          <w:szCs w:val="28"/>
        </w:rPr>
        <w:t>lubja/</w:t>
      </w:r>
    </w:p>
    <w:p w:rsidR="004E3215" w:rsidRDefault="004E3215" w:rsidP="004E3215">
      <w:pPr>
        <w:rPr>
          <w:b/>
          <w:sz w:val="28"/>
          <w:szCs w:val="28"/>
        </w:rPr>
      </w:pPr>
    </w:p>
    <w:p w:rsidR="00BD5780" w:rsidRDefault="00BD5780" w:rsidP="004E3215">
      <w:pPr>
        <w:jc w:val="both"/>
      </w:pPr>
      <w:r w:rsidRPr="00B46699">
        <w:t>Önkéntes alapon működő ellátás. A nappali ellátás keretében nyújtott szolgáltatás fontos célja, hogy az idősek minél tovább önellátóak, fizikailag és mentálisan is aktívak maradjanak.</w:t>
      </w:r>
    </w:p>
    <w:p w:rsidR="00BE07B6" w:rsidRPr="00B46699" w:rsidRDefault="00BE07B6" w:rsidP="004E3215">
      <w:pPr>
        <w:jc w:val="both"/>
      </w:pPr>
    </w:p>
    <w:p w:rsidR="00BD5780" w:rsidRPr="00B46699" w:rsidRDefault="00BD5780" w:rsidP="004E3215">
      <w:pPr>
        <w:pStyle w:val="Nincstrkz"/>
        <w:jc w:val="both"/>
      </w:pPr>
      <w:r w:rsidRPr="00B46699">
        <w:t>Az idősek nappali ellátása a szociális és mentális támogatásra szoruló, önmaguk ellátására részben képes időskorúak részére biztosít, a nappali órákban hasznos időtöltést. Társas programokat, szabadidős programokat, hivatalos ügyek intézésének segítését, foglalkozásokat, igény esetén  egyszeri meleg ételt.</w:t>
      </w:r>
    </w:p>
    <w:p w:rsidR="00BD5780" w:rsidRPr="00B46699" w:rsidRDefault="00BD5780" w:rsidP="004E3215">
      <w:pPr>
        <w:pStyle w:val="Nincstrkz"/>
        <w:jc w:val="both"/>
      </w:pPr>
    </w:p>
    <w:p w:rsidR="00E677D9" w:rsidRPr="00B46699" w:rsidRDefault="00E677D9" w:rsidP="00E677D9">
      <w:pPr>
        <w:spacing w:line="276" w:lineRule="auto"/>
        <w:jc w:val="both"/>
      </w:pPr>
    </w:p>
    <w:p w:rsidR="004E3215" w:rsidRDefault="00E677D9" w:rsidP="004E3215">
      <w:pPr>
        <w:jc w:val="both"/>
      </w:pPr>
      <w:r w:rsidRPr="00B46699">
        <w:t xml:space="preserve">Vannak állandó és a különböző eseményekre szervezett  programjaink.  Jó kapcsolatot ápolunk a helyi iskolával, óvodával, a szomszédos településekkel.  Aktívan részt veszünk egymás rendezvényein.  </w:t>
      </w:r>
      <w:r w:rsidR="00B11B42" w:rsidRPr="00B46699">
        <w:t xml:space="preserve">Májusban megszerveztük az „Idősek települési találkozóját”. </w:t>
      </w:r>
      <w:r w:rsidR="00784476" w:rsidRPr="00B46699">
        <w:t xml:space="preserve"> A zenés, táncos rendezvényre több település részvételével (Akasztó, Kiskőrös, Páhi, Soltvadkert)került sor. Öss</w:t>
      </w:r>
      <w:r w:rsidR="00243020" w:rsidRPr="00B46699">
        <w:t xml:space="preserve">zesen 164-en </w:t>
      </w:r>
      <w:r w:rsidR="00D22D7C" w:rsidRPr="00B46699">
        <w:t>voltunk.</w:t>
      </w:r>
    </w:p>
    <w:p w:rsidR="00E677D9" w:rsidRDefault="00275387" w:rsidP="004E3215">
      <w:pPr>
        <w:jc w:val="both"/>
      </w:pPr>
      <w:r w:rsidRPr="00B46699">
        <w:t xml:space="preserve">Fontosnak tartjuk a generációk kapcsolatának erősítését. </w:t>
      </w:r>
      <w:r w:rsidR="00E677D9" w:rsidRPr="00B46699">
        <w:t>A nyári gyerektábor alkalmával kerékpártúrát szerveztünk a gyereke</w:t>
      </w:r>
      <w:r w:rsidR="006607C9" w:rsidRPr="00B46699">
        <w:t>k</w:t>
      </w:r>
      <w:r w:rsidR="00E677D9" w:rsidRPr="00B46699">
        <w:t xml:space="preserve"> és a klubtagok részére. Néhányan pedig tanyagondnoki busszal jutottak el </w:t>
      </w:r>
      <w:r w:rsidR="006607C9" w:rsidRPr="00B46699">
        <w:t>Akasztóra</w:t>
      </w:r>
      <w:r w:rsidR="00E677D9" w:rsidRPr="00B46699">
        <w:t>fagyizni</w:t>
      </w:r>
      <w:r w:rsidR="006607C9" w:rsidRPr="00B46699">
        <w:t>, illetve a Sziki vendégházba.</w:t>
      </w:r>
    </w:p>
    <w:p w:rsidR="004E3215" w:rsidRPr="00B46699" w:rsidRDefault="004E3215" w:rsidP="004E3215">
      <w:pPr>
        <w:jc w:val="both"/>
      </w:pPr>
    </w:p>
    <w:p w:rsidR="00E677D9" w:rsidRPr="00B46699" w:rsidRDefault="00E677D9" w:rsidP="004E3215">
      <w:pPr>
        <w:jc w:val="both"/>
      </w:pPr>
      <w:r w:rsidRPr="00B46699">
        <w:t>Kirándulásokat szerveztünk</w:t>
      </w:r>
      <w:r w:rsidR="00925D5B">
        <w:t xml:space="preserve"> a</w:t>
      </w:r>
      <w:r w:rsidRPr="00B46699">
        <w:t xml:space="preserve"> tanyagondnoki buszok</w:t>
      </w:r>
      <w:r w:rsidR="00925D5B">
        <w:t xml:space="preserve"> segítségével</w:t>
      </w:r>
      <w:r w:rsidRPr="00B46699">
        <w:t xml:space="preserve">. Jártunk </w:t>
      </w:r>
      <w:r w:rsidR="00477DA0" w:rsidRPr="00B46699">
        <w:t>Soltvadkerten, Kalocsán a Főszékesegyházban és az Érsekkertben</w:t>
      </w:r>
      <w:r w:rsidR="00522823" w:rsidRPr="00B46699">
        <w:t>, ebédeltünk a Duna</w:t>
      </w:r>
      <w:r w:rsidR="00925D5B">
        <w:t>-</w:t>
      </w:r>
      <w:r w:rsidR="00522823" w:rsidRPr="00B46699">
        <w:t xml:space="preserve">parton.Megnéztük Székesfehérvár nevezetességeit, a pákozdi emlékművet,  hajókáztunk a Velencei tavon. </w:t>
      </w:r>
      <w:r w:rsidRPr="00B46699">
        <w:t>Kirándultunk a Hartai Duna</w:t>
      </w:r>
      <w:r w:rsidR="006607C9" w:rsidRPr="00B46699">
        <w:t>-</w:t>
      </w:r>
      <w:r w:rsidRPr="00B46699">
        <w:t>parton</w:t>
      </w:r>
      <w:r w:rsidR="006607C9" w:rsidRPr="00B46699">
        <w:t>.</w:t>
      </w:r>
      <w:r w:rsidR="00275387" w:rsidRPr="00B46699">
        <w:t>Nagy sikere volt a kertben  bogrács</w:t>
      </w:r>
      <w:r w:rsidR="00AF3D03">
        <w:t xml:space="preserve">ban főtt paprikás </w:t>
      </w:r>
      <w:r w:rsidR="00AF3D03">
        <w:lastRenderedPageBreak/>
        <w:t xml:space="preserve">kruplinak. </w:t>
      </w:r>
      <w:r w:rsidRPr="00B46699">
        <w:t>A nappali ellátás ingyenes, csak az étkezésért kell,  az érvényben lévő jogszabályok alapján, jövedelem</w:t>
      </w:r>
      <w:r w:rsidR="00925D5B">
        <w:t xml:space="preserve">től </w:t>
      </w:r>
      <w:r w:rsidRPr="00B46699">
        <w:t>függően térítési díjat fizetni.</w:t>
      </w:r>
    </w:p>
    <w:p w:rsidR="00E677D9" w:rsidRPr="00B46699" w:rsidRDefault="00E677D9" w:rsidP="004E3215">
      <w:pPr>
        <w:jc w:val="both"/>
      </w:pPr>
    </w:p>
    <w:p w:rsidR="00E677D9" w:rsidRPr="00B46699" w:rsidRDefault="00E677D9" w:rsidP="00AF3D03"/>
    <w:p w:rsidR="00E677D9" w:rsidRPr="00B46699" w:rsidRDefault="00E677D9" w:rsidP="004E3215">
      <w:pPr>
        <w:jc w:val="both"/>
      </w:pPr>
      <w:r w:rsidRPr="00B46699">
        <w:t xml:space="preserve">Az intézmény  működési engedélye 30 fő ellátására szól. A 2016. évi ellenőrzés során az ellenőr kifogásolta, hogy csak az engedélyezett ellátotti létszám szerinti megállapodásunk lehet. Ezért </w:t>
      </w:r>
      <w:r w:rsidR="00275387" w:rsidRPr="00B46699">
        <w:t xml:space="preserve">2017-ben </w:t>
      </w:r>
      <w:r w:rsidRPr="00B46699">
        <w:t xml:space="preserve">a nappali ellátásra kötött szerződéseink száma 30 volt. </w:t>
      </w:r>
    </w:p>
    <w:p w:rsidR="00E677D9" w:rsidRDefault="00E677D9" w:rsidP="00E677D9">
      <w:pPr>
        <w:spacing w:line="276" w:lineRule="auto"/>
        <w:jc w:val="both"/>
      </w:pPr>
      <w:r w:rsidRPr="00B46699">
        <w:t xml:space="preserve">Az ellátottaink </w:t>
      </w:r>
      <w:r w:rsidR="00275387" w:rsidRPr="00B46699">
        <w:t>4443</w:t>
      </w:r>
      <w:r w:rsidRPr="00B46699">
        <w:t xml:space="preserve"> alkalommal látogatták meg az intézményt, vettek részt programjainkon. </w:t>
      </w:r>
    </w:p>
    <w:p w:rsidR="00B46699" w:rsidRPr="00B46699" w:rsidRDefault="00B46699" w:rsidP="00E677D9">
      <w:pPr>
        <w:spacing w:line="276" w:lineRule="auto"/>
        <w:jc w:val="both"/>
      </w:pPr>
    </w:p>
    <w:p w:rsidR="00E677D9" w:rsidRPr="00B46699" w:rsidRDefault="00E677D9" w:rsidP="00AF3D03">
      <w:pPr>
        <w:pStyle w:val="Cmsor1"/>
      </w:pPr>
    </w:p>
    <w:p w:rsidR="00383FFD" w:rsidRPr="00AF3D03" w:rsidRDefault="00B46699" w:rsidP="00BE1892">
      <w:pPr>
        <w:spacing w:line="360" w:lineRule="auto"/>
        <w:rPr>
          <w:b/>
          <w:sz w:val="28"/>
          <w:szCs w:val="28"/>
        </w:rPr>
      </w:pPr>
      <w:r w:rsidRPr="00AF3D03">
        <w:rPr>
          <w:b/>
          <w:sz w:val="28"/>
          <w:szCs w:val="28"/>
        </w:rPr>
        <w:t xml:space="preserve">Család-  és Gyermekjóléti </w:t>
      </w:r>
      <w:r w:rsidR="00AF3D03">
        <w:rPr>
          <w:b/>
          <w:sz w:val="28"/>
          <w:szCs w:val="28"/>
        </w:rPr>
        <w:t>S</w:t>
      </w:r>
      <w:r w:rsidRPr="00AF3D03">
        <w:rPr>
          <w:b/>
          <w:sz w:val="28"/>
          <w:szCs w:val="28"/>
        </w:rPr>
        <w:t>zolgálat</w:t>
      </w:r>
    </w:p>
    <w:p w:rsidR="00B46699" w:rsidRPr="00B46699" w:rsidRDefault="00B46699" w:rsidP="004E3215">
      <w:pPr>
        <w:jc w:val="both"/>
      </w:pPr>
      <w:r w:rsidRPr="00B46699">
        <w:t>2016. január 01–től a családsegítés és a gyermekjóléti szolgálat integráltan működik, család– és gyermekjóléti szolgálat néven.</w:t>
      </w:r>
    </w:p>
    <w:p w:rsidR="00B46699" w:rsidRPr="00B46699" w:rsidRDefault="00B46699" w:rsidP="004E3215">
      <w:pPr>
        <w:jc w:val="both"/>
      </w:pPr>
      <w:r w:rsidRPr="00B46699">
        <w:t>Együttműködés, illetve feladatmegosztás történik a Kiskőrösi telephellyel rendelkező Család- és Gyermekjóléti Központ és a Család- és Gyermekjóléti Szolgálat között. A központ feladata  elsősorban a hatósági intézkedések megtétele (védelembe vétel, nevelésbe vétel, utógondozás  stb. ).</w:t>
      </w:r>
    </w:p>
    <w:p w:rsidR="00B46699" w:rsidRPr="00B46699" w:rsidRDefault="00B46699" w:rsidP="004E3215">
      <w:pPr>
        <w:jc w:val="both"/>
      </w:pPr>
      <w:r w:rsidRPr="00B46699">
        <w:t>A gyermek veszélyeztetettségét, illetve a család krízishelyzetét észlelő jelzőrendszer segítségével a család – és gyermekjóléti szolgálat figyelemmel kíséri a településen élő családok, gyermekek, személyek életkörülményeit, szociális helyzetét, gyermekjóléti és szociális ellátások, szolgáltatások iránti szükségletét, gyermekvédelmi vagy egyéb hatósági beavatkozást igénylő helyzetét. Szociális segítőmunkát végez, így lehetősége van a családban jelentkező működési zavarok, illetve konfliktusok megoldásának segítésében. A családsegítő</w:t>
      </w:r>
    </w:p>
    <w:p w:rsidR="00B46699" w:rsidRPr="00B46699" w:rsidRDefault="00B46699" w:rsidP="004E3215">
      <w:pPr>
        <w:jc w:val="both"/>
      </w:pPr>
      <w:r w:rsidRPr="00B46699">
        <w:t xml:space="preserve">együttműködik a központ esetmenedzserével A védelembe vett gyermekre vonatkozó  gondozási nevelési tervből részfeladatokat valósít meg. </w:t>
      </w:r>
    </w:p>
    <w:p w:rsidR="00B46699" w:rsidRPr="00B46699" w:rsidRDefault="00B46699" w:rsidP="004E3215">
      <w:pPr>
        <w:jc w:val="both"/>
      </w:pP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jc w:val="both"/>
      </w:pPr>
      <w:r w:rsidRPr="00B46699">
        <w:t>Alapellátás keretében történő családgondozás :  22 gyermek    -  11 család</w:t>
      </w:r>
    </w:p>
    <w:p w:rsidR="00B46699" w:rsidRPr="00B46699" w:rsidRDefault="00B46699" w:rsidP="00B46699">
      <w:pPr>
        <w:jc w:val="both"/>
        <w:rPr>
          <w:b/>
        </w:rPr>
      </w:pPr>
      <w:r w:rsidRPr="00B46699">
        <w:t>Védelembe vett gyermekek száma: 6 gyermek – 6 család</w:t>
      </w:r>
    </w:p>
    <w:p w:rsidR="00B46699" w:rsidRPr="00B46699" w:rsidRDefault="00B46699" w:rsidP="00B46699">
      <w:pPr>
        <w:jc w:val="both"/>
        <w:rPr>
          <w:b/>
        </w:rPr>
      </w:pPr>
    </w:p>
    <w:p w:rsidR="00B46699" w:rsidRPr="00B46699" w:rsidRDefault="00B46699" w:rsidP="00B46699">
      <w:pPr>
        <w:jc w:val="both"/>
        <w:rPr>
          <w:b/>
        </w:rPr>
      </w:pPr>
      <w:r w:rsidRPr="00B46699">
        <w:rPr>
          <w:b/>
        </w:rPr>
        <w:t>A szolgálat forgalmi adatai</w:t>
      </w: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jc w:val="both"/>
      </w:pPr>
      <w:r w:rsidRPr="00B46699">
        <w:t xml:space="preserve">Kapcsolatfelvételek száma: 849 alkalom, mely 442 főt érint  (halmozott adat)   </w:t>
      </w:r>
    </w:p>
    <w:p w:rsidR="00B46699" w:rsidRPr="00B46699" w:rsidRDefault="00B46699" w:rsidP="00B46699">
      <w:pPr>
        <w:jc w:val="both"/>
        <w:rPr>
          <w:b/>
        </w:rPr>
      </w:pPr>
      <w:r w:rsidRPr="00B46699">
        <w:t xml:space="preserve">A szolgálatnál megjelent személyek száma: ( </w:t>
      </w:r>
      <w:r w:rsidRPr="00B46699">
        <w:rPr>
          <w:b/>
        </w:rPr>
        <w:t>nem halmozott adat)</w:t>
      </w:r>
      <w:r w:rsidRPr="00B46699">
        <w:t xml:space="preserve">  169</w:t>
      </w:r>
      <w:r w:rsidRPr="00B46699">
        <w:rPr>
          <w:b/>
        </w:rPr>
        <w:t xml:space="preserve"> fő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együttműködési megállapodás alapján  :   56 fő      30 család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egyszeri alkalommal  :                             113 fő      87 család</w:t>
      </w: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jc w:val="both"/>
      </w:pPr>
      <w:r w:rsidRPr="00B46699">
        <w:t>Szakmai tevékenységek adatai az év folyamán:</w:t>
      </w: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információnyújtás :  10 alkalommal</w:t>
      </w:r>
    </w:p>
    <w:p w:rsidR="00B46699" w:rsidRPr="00B46699" w:rsidRDefault="00B46699" w:rsidP="00B46699">
      <w:pPr>
        <w:ind w:left="360"/>
        <w:jc w:val="both"/>
      </w:pPr>
      <w:r w:rsidRPr="00B46699">
        <w:t xml:space="preserve">      segítő beszélgetés : 170 alkalommal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 xml:space="preserve">ügyintézéshez segítségnyújtás : 234 alkalommal  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közvetítés ellátásokhoz való hozzáféréshez :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 xml:space="preserve">                                       -   pénzbeli : 25</w:t>
      </w:r>
    </w:p>
    <w:p w:rsidR="00B46699" w:rsidRPr="00B46699" w:rsidRDefault="00B46699" w:rsidP="00B46699">
      <w:pPr>
        <w:jc w:val="both"/>
      </w:pPr>
      <w:r w:rsidRPr="00B46699">
        <w:t xml:space="preserve">                                                   -   természetbeni : 19</w:t>
      </w:r>
    </w:p>
    <w:p w:rsidR="00B46699" w:rsidRPr="00B46699" w:rsidRDefault="00B46699" w:rsidP="00B46699">
      <w:pPr>
        <w:jc w:val="both"/>
      </w:pPr>
      <w:r w:rsidRPr="00B46699">
        <w:t xml:space="preserve">      -    esetmegbeszélés: 12 alkalommal </w:t>
      </w:r>
    </w:p>
    <w:p w:rsidR="00B46699" w:rsidRPr="00B46699" w:rsidRDefault="00B46699" w:rsidP="00B46699">
      <w:pPr>
        <w:jc w:val="both"/>
      </w:pPr>
      <w:r w:rsidRPr="00B46699">
        <w:t xml:space="preserve">      -    esetkonzultáció:   50 alkalommal   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lastRenderedPageBreak/>
        <w:t>esetkonferencia :  2 alkalommal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környezettanulmány elkészítésében való közreműködés :   12 alkalommal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családlátogatás :  180 alkaloml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adományközvetítés :72 esetben</w:t>
      </w:r>
    </w:p>
    <w:p w:rsidR="00B46699" w:rsidRPr="00B46699" w:rsidRDefault="00B46699" w:rsidP="00B46699">
      <w:pPr>
        <w:numPr>
          <w:ilvl w:val="0"/>
          <w:numId w:val="2"/>
        </w:numPr>
        <w:jc w:val="both"/>
      </w:pPr>
      <w:r w:rsidRPr="00B46699">
        <w:t>jogi tanácsadás :  62 alkalommal</w:t>
      </w:r>
    </w:p>
    <w:p w:rsidR="00B46699" w:rsidRPr="00B46699" w:rsidRDefault="00B46699" w:rsidP="00B46699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B46699">
        <w:t xml:space="preserve">szakmaközi megbeszélés: 1 alkalommal  </w:t>
      </w: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pStyle w:val="Cmsor3"/>
        <w:rPr>
          <w:color w:val="auto"/>
          <w:sz w:val="22"/>
          <w:szCs w:val="22"/>
        </w:rPr>
      </w:pPr>
      <w:r w:rsidRPr="00B46699">
        <w:rPr>
          <w:color w:val="auto"/>
          <w:sz w:val="22"/>
          <w:szCs w:val="22"/>
        </w:rPr>
        <w:t>Jelzőrendszer tagjaival való együttműködés</w:t>
      </w:r>
    </w:p>
    <w:p w:rsidR="00B46699" w:rsidRPr="00B46699" w:rsidRDefault="00B46699" w:rsidP="00B46699">
      <w:pPr>
        <w:rPr>
          <w:sz w:val="22"/>
          <w:szCs w:val="22"/>
        </w:rPr>
      </w:pPr>
    </w:p>
    <w:p w:rsidR="00B46699" w:rsidRPr="00B46699" w:rsidRDefault="00B46699" w:rsidP="004E3215">
      <w:pPr>
        <w:jc w:val="both"/>
      </w:pPr>
      <w:r w:rsidRPr="00B46699">
        <w:t>A folyamatos családgondozás mellett a Család- és Gyermekjóléti Szolgálat rendszeres kapcsolatot tart az észlelő és jelzőrendszer tagjaival. (iskola, óvoda, védőnő, házi orvos, rendőrség)</w:t>
      </w:r>
    </w:p>
    <w:p w:rsidR="00B46699" w:rsidRPr="00B46699" w:rsidRDefault="00B46699" w:rsidP="004E3215">
      <w:pPr>
        <w:jc w:val="both"/>
      </w:pPr>
      <w:r w:rsidRPr="00B46699">
        <w:t>A szakmai munkakapcsolat hatékonynak és korrektnek minősíthető.</w:t>
      </w:r>
    </w:p>
    <w:p w:rsidR="00B46699" w:rsidRPr="00B46699" w:rsidRDefault="00B46699" w:rsidP="004E3215">
      <w:pPr>
        <w:jc w:val="both"/>
      </w:pPr>
      <w:r w:rsidRPr="00B46699">
        <w:t>A jelzőrendszer tagjai 23 esetben jeleztek a család- és gyermekjóléti szolgálat felé, melyet főleg a köznevelési és a védőnői jelzés teszi ki.</w:t>
      </w:r>
    </w:p>
    <w:p w:rsidR="00B46699" w:rsidRPr="00B46699" w:rsidRDefault="00B46699" w:rsidP="00B46699">
      <w:pPr>
        <w:rPr>
          <w:sz w:val="22"/>
          <w:szCs w:val="22"/>
        </w:rPr>
      </w:pPr>
    </w:p>
    <w:p w:rsidR="00B46699" w:rsidRPr="00B46699" w:rsidRDefault="00B46699" w:rsidP="00B46699">
      <w:pPr>
        <w:rPr>
          <w:sz w:val="22"/>
          <w:szCs w:val="22"/>
        </w:rPr>
      </w:pPr>
      <w:r w:rsidRPr="00B46699">
        <w:rPr>
          <w:sz w:val="22"/>
          <w:szCs w:val="22"/>
        </w:rPr>
        <w:t>A veszélyeztetéshez vezető leggyakoribb okok az alábbiak:</w:t>
      </w:r>
    </w:p>
    <w:p w:rsidR="00B46699" w:rsidRPr="00B46699" w:rsidRDefault="00B46699" w:rsidP="00B46699">
      <w:pPr>
        <w:rPr>
          <w:sz w:val="22"/>
          <w:szCs w:val="22"/>
        </w:rPr>
      </w:pPr>
    </w:p>
    <w:p w:rsidR="00B46699" w:rsidRPr="00B46699" w:rsidRDefault="00B46699" w:rsidP="00B46699">
      <w:pPr>
        <w:rPr>
          <w:sz w:val="22"/>
          <w:szCs w:val="22"/>
        </w:rPr>
      </w:pPr>
      <w:r w:rsidRPr="00B46699">
        <w:rPr>
          <w:sz w:val="22"/>
          <w:szCs w:val="22"/>
        </w:rPr>
        <w:t xml:space="preserve">                                - nevelési probléma:                  12 gyermek</w:t>
      </w:r>
    </w:p>
    <w:p w:rsidR="00B46699" w:rsidRPr="00B46699" w:rsidRDefault="00B46699" w:rsidP="00B46699">
      <w:pPr>
        <w:rPr>
          <w:sz w:val="22"/>
          <w:szCs w:val="22"/>
        </w:rPr>
      </w:pPr>
      <w:r w:rsidRPr="00B46699">
        <w:rPr>
          <w:sz w:val="22"/>
          <w:szCs w:val="22"/>
        </w:rPr>
        <w:t xml:space="preserve">                                - családi konfliktus:                     4 gyermek          </w:t>
      </w:r>
    </w:p>
    <w:p w:rsidR="00B46699" w:rsidRPr="00B46699" w:rsidRDefault="00B46699" w:rsidP="00B46699">
      <w:pPr>
        <w:rPr>
          <w:sz w:val="22"/>
          <w:szCs w:val="22"/>
        </w:rPr>
      </w:pPr>
      <w:r w:rsidRPr="00B46699">
        <w:rPr>
          <w:sz w:val="22"/>
          <w:szCs w:val="22"/>
        </w:rPr>
        <w:t xml:space="preserve">                                - tankötelezettség elmulasztása:  5 gyermek </w:t>
      </w:r>
    </w:p>
    <w:p w:rsidR="00B46699" w:rsidRPr="00B46699" w:rsidRDefault="00B46699" w:rsidP="00383FFD">
      <w:r w:rsidRPr="00B46699">
        <w:rPr>
          <w:sz w:val="22"/>
          <w:szCs w:val="22"/>
        </w:rPr>
        <w:t xml:space="preserve">                                - szülők, család életvitele:            1 gyermek    </w:t>
      </w: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jc w:val="both"/>
      </w:pPr>
      <w:r w:rsidRPr="00B46699">
        <w:t>A tárgyévben lopás és verekedés miatt 2 kiskorú állt pártfogói felügyelet alatt.</w:t>
      </w:r>
    </w:p>
    <w:p w:rsidR="00B46699" w:rsidRPr="00B46699" w:rsidRDefault="00B46699" w:rsidP="00B46699">
      <w:pPr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t xml:space="preserve">Különféle szolgáltatások igénybevétele </w:t>
      </w:r>
    </w:p>
    <w:p w:rsidR="00B46699" w:rsidRPr="00B46699" w:rsidRDefault="00B46699" w:rsidP="00B46699">
      <w:pPr>
        <w:numPr>
          <w:ilvl w:val="0"/>
          <w:numId w:val="2"/>
        </w:numPr>
        <w:ind w:left="284"/>
        <w:jc w:val="both"/>
      </w:pPr>
      <w:r w:rsidRPr="00B46699">
        <w:t>jogi tanácsadás</w:t>
      </w:r>
    </w:p>
    <w:p w:rsidR="00B46699" w:rsidRPr="00B46699" w:rsidRDefault="00B46699" w:rsidP="00B46699">
      <w:pPr>
        <w:numPr>
          <w:ilvl w:val="0"/>
          <w:numId w:val="2"/>
        </w:numPr>
        <w:ind w:left="284"/>
        <w:jc w:val="both"/>
      </w:pPr>
      <w:r w:rsidRPr="00B46699">
        <w:t>közvetítés pszichológushoz</w:t>
      </w:r>
    </w:p>
    <w:p w:rsidR="00B46699" w:rsidRPr="00B46699" w:rsidRDefault="00B46699" w:rsidP="00B46699">
      <w:pPr>
        <w:numPr>
          <w:ilvl w:val="0"/>
          <w:numId w:val="2"/>
        </w:numPr>
        <w:ind w:left="284"/>
        <w:jc w:val="both"/>
      </w:pPr>
      <w:r w:rsidRPr="00B46699">
        <w:t>használt ruha, játék</w:t>
      </w:r>
    </w:p>
    <w:p w:rsidR="00B46699" w:rsidRPr="00B46699" w:rsidRDefault="00B46699" w:rsidP="00B46699">
      <w:pPr>
        <w:ind w:left="284"/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t>A szolgálatnál minden második héten lehetőség van igénybe venni  jogi tanácsadást, pszichológiai tanácsadásra pedig közvetítjük az ügyfelet a gyermekjóléti központba Kiskőrösre.</w:t>
      </w:r>
    </w:p>
    <w:p w:rsidR="00B46699" w:rsidRPr="00B46699" w:rsidRDefault="00B46699" w:rsidP="00B46699">
      <w:pPr>
        <w:ind w:left="284"/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t xml:space="preserve">Fontosnak tartjuk az adományozást rászoruló családoknak. Főleg ruhaadománnyal és játékokkal tudjuk segíteni őket. </w:t>
      </w:r>
    </w:p>
    <w:p w:rsidR="00B46699" w:rsidRPr="00B46699" w:rsidRDefault="00B46699" w:rsidP="00B46699">
      <w:pPr>
        <w:ind w:left="284"/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t>A Család- és Gyermekjóléti Szolgálat felmérte a szünidei  gyermekétkeztetés iránti igényt, amelyet a szülő kérelmére a hátrányos helyzetű gyermek és a rendszeres gyermekvédelmi kedvezményben részesülő, halmozottan hátrányos helyzetű gyermek  részére a települési önkormányzat ingyenesen biztosít.</w:t>
      </w:r>
    </w:p>
    <w:p w:rsidR="00B46699" w:rsidRPr="00B46699" w:rsidRDefault="00B46699" w:rsidP="00B46699">
      <w:pPr>
        <w:ind w:left="284"/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t xml:space="preserve">A nyári táborban ( 2017. augusztus 7-től, 11–ig tartott) 26 gyermek vett részt, és 4 diák segédkezett. </w:t>
      </w:r>
    </w:p>
    <w:p w:rsidR="00B46699" w:rsidRPr="00B46699" w:rsidRDefault="00B46699" w:rsidP="00B46699">
      <w:pPr>
        <w:ind w:left="284"/>
        <w:jc w:val="both"/>
      </w:pPr>
      <w:r w:rsidRPr="00B46699">
        <w:t>Programok: Barkácsolás,  kreatív foglalkozások, ügyességi- és társasjátékok,vetélkedők.</w:t>
      </w:r>
    </w:p>
    <w:p w:rsidR="00B46699" w:rsidRPr="00B46699" w:rsidRDefault="00B46699" w:rsidP="00B46699">
      <w:pPr>
        <w:ind w:left="284"/>
        <w:jc w:val="both"/>
      </w:pPr>
      <w:r w:rsidRPr="00B46699">
        <w:t>Ellátogatott a táborba Akasztóról Emily, a terápiás kutya. A gyerekek  judo bemutatáson, oktatáson vettek részt.  Bűnmegelőzési előadást tartott  a kiskőrösi rendőrkapitányság gyermek– és ifjúságvédelmi előadója.</w:t>
      </w:r>
    </w:p>
    <w:p w:rsidR="00B46699" w:rsidRPr="00B46699" w:rsidRDefault="00B46699" w:rsidP="00B46699">
      <w:pPr>
        <w:ind w:left="284"/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lastRenderedPageBreak/>
        <w:t xml:space="preserve">Az általános iskola és az óvodás gyermekek rendszeresen szerepelnek az intézmény ünnepein.  Az óvodások segítettek nekünk lebontani a karácsonyfát, februárban pedig együtt farsangoztunk. Jöttek hozzánk a kertbe tojást keresni, tornázni. Jöttek az időseket köszönteni és  almás süteménnyel kedveskedtek nekik. Az óvoda által szervezett Márton napi libaünnepen az intézményünk udvarán közösen mulathattunk. </w:t>
      </w:r>
    </w:p>
    <w:p w:rsidR="00B46699" w:rsidRPr="00B46699" w:rsidRDefault="00B46699" w:rsidP="00B46699">
      <w:pPr>
        <w:ind w:left="284"/>
        <w:jc w:val="both"/>
      </w:pPr>
    </w:p>
    <w:p w:rsidR="00B46699" w:rsidRPr="00B46699" w:rsidRDefault="00B46699" w:rsidP="00B46699">
      <w:pPr>
        <w:ind w:left="284"/>
        <w:jc w:val="both"/>
      </w:pPr>
      <w:r w:rsidRPr="00B46699">
        <w:t xml:space="preserve">Az iskolások minden évben színvonalas karácsonyi műsort adnak. </w:t>
      </w:r>
    </w:p>
    <w:p w:rsidR="00B46699" w:rsidRPr="00B46699" w:rsidRDefault="00B46699" w:rsidP="00B46699">
      <w:pPr>
        <w:ind w:left="284"/>
        <w:jc w:val="both"/>
      </w:pPr>
    </w:p>
    <w:p w:rsidR="0041041A" w:rsidRPr="00B46699" w:rsidRDefault="00B46699" w:rsidP="00383FFD">
      <w:pPr>
        <w:ind w:left="284"/>
        <w:jc w:val="both"/>
      </w:pPr>
      <w:r w:rsidRPr="00B46699">
        <w:t>A tavalyi év decemberétől minden hónapban a 0-3 év közötti rendszeres gyermekvédelmi kedvezményre jogosult gyermek családja a Leginkább Rászoruló Személyeket Támogató Operatív program keretén belül élelmiszercsomagot vehetnek át. A szolgálatnak a háttérmunkában van szerepe. Értesíti és tájékoztatja a családot, illetve segédkezik a csomagosztás sikeres lebonyolításában.</w:t>
      </w:r>
    </w:p>
    <w:p w:rsidR="0041041A" w:rsidRPr="00B46699" w:rsidRDefault="0041041A" w:rsidP="0041041A"/>
    <w:p w:rsidR="0041041A" w:rsidRPr="00B46699" w:rsidRDefault="0041041A" w:rsidP="00BE07B6">
      <w:pPr>
        <w:ind w:left="142"/>
      </w:pPr>
    </w:p>
    <w:p w:rsidR="0041041A" w:rsidRPr="00383FFD" w:rsidRDefault="0041041A" w:rsidP="00BE07B6">
      <w:pPr>
        <w:ind w:left="284"/>
        <w:rPr>
          <w:b/>
          <w:sz w:val="28"/>
          <w:szCs w:val="28"/>
        </w:rPr>
      </w:pPr>
      <w:r w:rsidRPr="00383FFD">
        <w:rPr>
          <w:b/>
          <w:sz w:val="28"/>
          <w:szCs w:val="28"/>
        </w:rPr>
        <w:t>Tanyagondnoki szolgálat</w:t>
      </w:r>
    </w:p>
    <w:p w:rsidR="0041041A" w:rsidRPr="00383FFD" w:rsidRDefault="0041041A" w:rsidP="00BE07B6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41041A" w:rsidRPr="00B46699" w:rsidRDefault="0041041A" w:rsidP="00BE07B6">
      <w:pPr>
        <w:ind w:left="284"/>
        <w:jc w:val="both"/>
      </w:pPr>
      <w:r w:rsidRPr="00B46699">
        <w:t xml:space="preserve">Községünk kiterjedt külterülettel rendelkezik. A tanyagondnoki szolgáltatás célja, a külterületen élő lakosok alapvető szükségletinek kielégítését segítő szolgáltatásokhoz, egyes alapellátásokhoz való hozzájutás biztosítása.  </w:t>
      </w:r>
    </w:p>
    <w:p w:rsidR="0041041A" w:rsidRPr="00B46699" w:rsidRDefault="0041041A" w:rsidP="00BE07B6">
      <w:pPr>
        <w:ind w:left="284"/>
        <w:jc w:val="both"/>
      </w:pPr>
    </w:p>
    <w:p w:rsidR="0041041A" w:rsidRPr="00B46699" w:rsidRDefault="0041041A" w:rsidP="00BE07B6">
      <w:pPr>
        <w:ind w:left="284"/>
        <w:jc w:val="both"/>
      </w:pPr>
      <w:r w:rsidRPr="00B46699">
        <w:t xml:space="preserve"> Közreműködik az étkeztetésben, a házi segítségnyújtásban, a közösségi és szociális információk szolgáltatásában.</w:t>
      </w:r>
    </w:p>
    <w:p w:rsidR="0041041A" w:rsidRPr="00B46699" w:rsidRDefault="0041041A" w:rsidP="00BE07B6">
      <w:pPr>
        <w:ind w:left="284"/>
        <w:jc w:val="both"/>
      </w:pPr>
      <w:r w:rsidRPr="00B46699">
        <w:t xml:space="preserve"> Biztosítja az egészségügyi ellátáshoz való hozzájutást.</w:t>
      </w:r>
    </w:p>
    <w:p w:rsidR="0041041A" w:rsidRPr="00B46699" w:rsidRDefault="0041041A" w:rsidP="00BE07B6">
      <w:pPr>
        <w:ind w:left="284"/>
        <w:jc w:val="both"/>
      </w:pPr>
    </w:p>
    <w:p w:rsidR="0041041A" w:rsidRPr="00B46699" w:rsidRDefault="0041041A" w:rsidP="00BE07B6">
      <w:pPr>
        <w:ind w:left="284"/>
        <w:jc w:val="both"/>
      </w:pPr>
      <w:r w:rsidRPr="00B46699">
        <w:t>Az önkormányzat rendeletében a tanyagondnoki szolgáltatás számára meghatározott, az önkormányzati feladatok megoldását segítő, feladatokat végez.</w:t>
      </w:r>
    </w:p>
    <w:p w:rsidR="0041041A" w:rsidRPr="00B46699" w:rsidRDefault="0041041A" w:rsidP="00BE07B6">
      <w:pPr>
        <w:ind w:left="284"/>
      </w:pPr>
    </w:p>
    <w:p w:rsidR="0041041A" w:rsidRPr="00B46699" w:rsidRDefault="0041041A" w:rsidP="00BE07B6">
      <w:pPr>
        <w:spacing w:line="360" w:lineRule="auto"/>
        <w:ind w:left="284"/>
        <w:jc w:val="both"/>
      </w:pPr>
      <w:r w:rsidRPr="00B46699">
        <w:t xml:space="preserve">Két tanyagondnok látja el a feladatot. </w:t>
      </w:r>
    </w:p>
    <w:p w:rsidR="006E4661" w:rsidRPr="00B46699" w:rsidRDefault="006E4661" w:rsidP="0041041A">
      <w:pPr>
        <w:spacing w:line="360" w:lineRule="auto"/>
        <w:jc w:val="both"/>
      </w:pPr>
    </w:p>
    <w:p w:rsidR="0041041A" w:rsidRPr="00B46699" w:rsidRDefault="0041041A" w:rsidP="00BE07B6">
      <w:pPr>
        <w:spacing w:line="360" w:lineRule="auto"/>
        <w:ind w:firstLine="284"/>
        <w:jc w:val="both"/>
        <w:rPr>
          <w:b/>
        </w:rPr>
      </w:pPr>
      <w:r w:rsidRPr="00B46699">
        <w:rPr>
          <w:b/>
        </w:rPr>
        <w:t>201</w:t>
      </w:r>
      <w:r w:rsidR="00CF0048" w:rsidRPr="00B46699">
        <w:rPr>
          <w:b/>
        </w:rPr>
        <w:t>7</w:t>
      </w:r>
      <w:r w:rsidRPr="00B46699">
        <w:rPr>
          <w:b/>
        </w:rPr>
        <w:t xml:space="preserve">. I. félév  megtett km </w:t>
      </w:r>
    </w:p>
    <w:p w:rsidR="006E4661" w:rsidRPr="00B46699" w:rsidRDefault="006E4661" w:rsidP="00BE07B6">
      <w:pPr>
        <w:spacing w:line="360" w:lineRule="auto"/>
        <w:ind w:firstLine="284"/>
        <w:jc w:val="both"/>
        <w:rPr>
          <w:b/>
        </w:rPr>
      </w:pPr>
    </w:p>
    <w:p w:rsidR="0041041A" w:rsidRPr="00B46699" w:rsidRDefault="0041041A" w:rsidP="00BE07B6">
      <w:pPr>
        <w:spacing w:line="360" w:lineRule="auto"/>
        <w:ind w:firstLine="284"/>
        <w:jc w:val="both"/>
      </w:pPr>
      <w:r w:rsidRPr="00B46699">
        <w:t>Crafter</w:t>
      </w:r>
      <w:r w:rsidR="006E4661" w:rsidRPr="00B46699">
        <w:t>11331</w:t>
      </w:r>
      <w:r w:rsidR="00940E4A">
        <w:t xml:space="preserve"> km</w:t>
      </w:r>
    </w:p>
    <w:p w:rsidR="006E4661" w:rsidRPr="00B46699" w:rsidRDefault="00CF0048" w:rsidP="00BE07B6">
      <w:pPr>
        <w:spacing w:line="360" w:lineRule="auto"/>
        <w:ind w:firstLine="284"/>
        <w:jc w:val="both"/>
      </w:pPr>
      <w:r w:rsidRPr="00B46699">
        <w:t>Transporter</w:t>
      </w:r>
      <w:r w:rsidR="006E4661" w:rsidRPr="00B46699">
        <w:t>12016</w:t>
      </w:r>
      <w:r w:rsidR="00940E4A">
        <w:t xml:space="preserve"> km</w:t>
      </w:r>
    </w:p>
    <w:p w:rsidR="00CF0048" w:rsidRPr="00B46699" w:rsidRDefault="00CF0048" w:rsidP="00BE07B6">
      <w:pPr>
        <w:spacing w:line="360" w:lineRule="auto"/>
        <w:ind w:firstLine="284"/>
        <w:jc w:val="both"/>
        <w:rPr>
          <w:b/>
        </w:rPr>
      </w:pPr>
      <w:r w:rsidRPr="00B46699">
        <w:rPr>
          <w:b/>
        </w:rPr>
        <w:t>Összesen:</w:t>
      </w:r>
      <w:r w:rsidR="006E4661" w:rsidRPr="00B46699">
        <w:rPr>
          <w:b/>
        </w:rPr>
        <w:t xml:space="preserve"> 23347</w:t>
      </w:r>
      <w:r w:rsidR="00940E4A">
        <w:rPr>
          <w:b/>
        </w:rPr>
        <w:t>km</w:t>
      </w:r>
    </w:p>
    <w:p w:rsidR="0041041A" w:rsidRPr="00B46699" w:rsidRDefault="0041041A" w:rsidP="00BE07B6">
      <w:pPr>
        <w:spacing w:line="360" w:lineRule="auto"/>
        <w:ind w:firstLine="284"/>
        <w:jc w:val="both"/>
      </w:pPr>
    </w:p>
    <w:p w:rsidR="0041041A" w:rsidRPr="00B46699" w:rsidRDefault="0041041A" w:rsidP="00BE07B6">
      <w:pPr>
        <w:spacing w:line="360" w:lineRule="auto"/>
        <w:ind w:firstLine="284"/>
        <w:jc w:val="both"/>
        <w:rPr>
          <w:b/>
        </w:rPr>
      </w:pPr>
      <w:r w:rsidRPr="00B46699">
        <w:rPr>
          <w:b/>
        </w:rPr>
        <w:t>201</w:t>
      </w:r>
      <w:r w:rsidR="00CF0048" w:rsidRPr="00B46699">
        <w:rPr>
          <w:b/>
        </w:rPr>
        <w:t>7</w:t>
      </w:r>
      <w:r w:rsidRPr="00B46699">
        <w:rPr>
          <w:b/>
        </w:rPr>
        <w:t>. II. félév megtett km</w:t>
      </w:r>
    </w:p>
    <w:p w:rsidR="006E4661" w:rsidRPr="00B46699" w:rsidRDefault="006E4661" w:rsidP="00BE07B6">
      <w:pPr>
        <w:spacing w:line="360" w:lineRule="auto"/>
        <w:ind w:firstLine="284"/>
        <w:jc w:val="both"/>
        <w:rPr>
          <w:b/>
        </w:rPr>
      </w:pPr>
    </w:p>
    <w:p w:rsidR="0041041A" w:rsidRPr="00B46699" w:rsidRDefault="0041041A" w:rsidP="00BE07B6">
      <w:pPr>
        <w:spacing w:line="360" w:lineRule="auto"/>
        <w:ind w:firstLine="284"/>
        <w:jc w:val="both"/>
      </w:pPr>
      <w:r w:rsidRPr="00B46699">
        <w:t>Crafter</w:t>
      </w:r>
      <w:r w:rsidR="006E4661" w:rsidRPr="00B46699">
        <w:t>9767</w:t>
      </w:r>
      <w:r w:rsidR="00940E4A">
        <w:t xml:space="preserve"> km</w:t>
      </w:r>
    </w:p>
    <w:p w:rsidR="006E4661" w:rsidRPr="00B46699" w:rsidRDefault="0041041A" w:rsidP="00BE07B6">
      <w:pPr>
        <w:spacing w:line="360" w:lineRule="auto"/>
        <w:ind w:firstLine="284"/>
        <w:jc w:val="both"/>
      </w:pPr>
      <w:r w:rsidRPr="00B46699">
        <w:t>Transporter</w:t>
      </w:r>
      <w:r w:rsidR="006E4661" w:rsidRPr="00B46699">
        <w:t xml:space="preserve">   11682</w:t>
      </w:r>
      <w:r w:rsidR="00940E4A">
        <w:t xml:space="preserve"> km</w:t>
      </w:r>
    </w:p>
    <w:p w:rsidR="00CF0048" w:rsidRPr="00B46699" w:rsidRDefault="00CF0048" w:rsidP="00BE07B6">
      <w:pPr>
        <w:spacing w:line="360" w:lineRule="auto"/>
        <w:ind w:firstLine="284"/>
        <w:jc w:val="both"/>
        <w:rPr>
          <w:b/>
        </w:rPr>
      </w:pPr>
      <w:r w:rsidRPr="00B46699">
        <w:rPr>
          <w:b/>
        </w:rPr>
        <w:t>Összesen:</w:t>
      </w:r>
      <w:r w:rsidR="006E4661" w:rsidRPr="00B46699">
        <w:rPr>
          <w:b/>
        </w:rPr>
        <w:t xml:space="preserve">    21449</w:t>
      </w:r>
      <w:r w:rsidR="00940E4A">
        <w:rPr>
          <w:b/>
        </w:rPr>
        <w:t xml:space="preserve"> km</w:t>
      </w:r>
    </w:p>
    <w:p w:rsidR="00CF0048" w:rsidRPr="00B46699" w:rsidRDefault="00CF0048" w:rsidP="00BE07B6">
      <w:pPr>
        <w:spacing w:line="360" w:lineRule="auto"/>
        <w:ind w:firstLine="284"/>
        <w:jc w:val="both"/>
      </w:pPr>
    </w:p>
    <w:p w:rsidR="00CF0048" w:rsidRPr="00B46699" w:rsidRDefault="00CF0048" w:rsidP="0041041A">
      <w:pPr>
        <w:spacing w:line="360" w:lineRule="auto"/>
        <w:jc w:val="both"/>
        <w:rPr>
          <w:b/>
        </w:rPr>
      </w:pPr>
      <w:r w:rsidRPr="00B46699">
        <w:rPr>
          <w:b/>
        </w:rPr>
        <w:lastRenderedPageBreak/>
        <w:t>Mindösszesen:</w:t>
      </w:r>
      <w:r w:rsidR="006E4661" w:rsidRPr="00B46699">
        <w:rPr>
          <w:b/>
        </w:rPr>
        <w:t xml:space="preserve">  44796</w:t>
      </w:r>
      <w:r w:rsidR="00940E4A">
        <w:rPr>
          <w:b/>
        </w:rPr>
        <w:t xml:space="preserve"> km</w:t>
      </w:r>
    </w:p>
    <w:p w:rsidR="0041041A" w:rsidRPr="00B46699" w:rsidRDefault="0041041A" w:rsidP="0041041A">
      <w:pPr>
        <w:spacing w:line="360" w:lineRule="auto"/>
        <w:jc w:val="both"/>
      </w:pPr>
    </w:p>
    <w:p w:rsidR="0041041A" w:rsidRPr="00B46699" w:rsidRDefault="0041041A" w:rsidP="0041041A">
      <w:pPr>
        <w:spacing w:line="360" w:lineRule="auto"/>
        <w:jc w:val="both"/>
      </w:pPr>
    </w:p>
    <w:p w:rsidR="0041041A" w:rsidRPr="00B46699" w:rsidRDefault="0041041A" w:rsidP="0041041A">
      <w:pPr>
        <w:spacing w:line="360" w:lineRule="auto"/>
        <w:jc w:val="both"/>
      </w:pPr>
      <w:r w:rsidRPr="00B46699">
        <w:t xml:space="preserve">Megköszönve a Képviselőtestület eddigi pozitív hozzáállását, kérem a beszámoló elfogadását és további támogatását! </w:t>
      </w:r>
    </w:p>
    <w:p w:rsidR="0041041A" w:rsidRPr="00B46699" w:rsidRDefault="0041041A" w:rsidP="0041041A">
      <w:pPr>
        <w:spacing w:line="360" w:lineRule="auto"/>
        <w:jc w:val="both"/>
      </w:pPr>
    </w:p>
    <w:p w:rsidR="0041041A" w:rsidRPr="00B46699" w:rsidRDefault="0041041A" w:rsidP="0041041A">
      <w:pPr>
        <w:spacing w:line="360" w:lineRule="auto"/>
        <w:jc w:val="both"/>
      </w:pPr>
      <w:r w:rsidRPr="00B46699">
        <w:t>Csengőd, 201</w:t>
      </w:r>
      <w:r w:rsidR="006E4661" w:rsidRPr="00B46699">
        <w:t>8</w:t>
      </w:r>
      <w:r w:rsidRPr="00B46699">
        <w:t xml:space="preserve">. </w:t>
      </w:r>
      <w:r w:rsidR="006E4661" w:rsidRPr="00B46699">
        <w:t>augusztus</w:t>
      </w:r>
      <w:r w:rsidRPr="00B46699">
        <w:t xml:space="preserve"> 2</w:t>
      </w:r>
      <w:r w:rsidR="006E4661" w:rsidRPr="00B46699">
        <w:t>2</w:t>
      </w:r>
      <w:r w:rsidRPr="00B46699">
        <w:t>.</w:t>
      </w:r>
    </w:p>
    <w:p w:rsidR="0041041A" w:rsidRPr="00B46699" w:rsidRDefault="0041041A" w:rsidP="0041041A">
      <w:pPr>
        <w:spacing w:line="360" w:lineRule="auto"/>
        <w:jc w:val="both"/>
      </w:pPr>
    </w:p>
    <w:p w:rsidR="0041041A" w:rsidRPr="00B46699" w:rsidRDefault="0041041A" w:rsidP="0041041A">
      <w:pPr>
        <w:spacing w:line="360" w:lineRule="auto"/>
        <w:jc w:val="both"/>
      </w:pPr>
      <w:r w:rsidRPr="00B46699">
        <w:t xml:space="preserve">                                                                                                         Csima Béláné</w:t>
      </w:r>
    </w:p>
    <w:p w:rsidR="0041041A" w:rsidRPr="00B46699" w:rsidRDefault="0041041A" w:rsidP="0041041A">
      <w:pPr>
        <w:spacing w:line="360" w:lineRule="auto"/>
        <w:jc w:val="both"/>
      </w:pPr>
      <w:r w:rsidRPr="00B46699">
        <w:t xml:space="preserve">                                                                                                         int</w:t>
      </w:r>
      <w:r w:rsidR="00383FFD">
        <w:t>ézmény</w:t>
      </w:r>
      <w:r w:rsidRPr="00B46699">
        <w:t>vezető</w:t>
      </w:r>
    </w:p>
    <w:p w:rsidR="0041041A" w:rsidRPr="00B46699" w:rsidRDefault="0041041A" w:rsidP="0041041A">
      <w:pPr>
        <w:spacing w:line="360" w:lineRule="auto"/>
        <w:jc w:val="both"/>
      </w:pPr>
    </w:p>
    <w:p w:rsidR="00523CB0" w:rsidRDefault="00645D7E"/>
    <w:sectPr w:rsidR="00523CB0" w:rsidSect="003302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CB7"/>
    <w:multiLevelType w:val="hybridMultilevel"/>
    <w:tmpl w:val="AE5EE8E2"/>
    <w:lvl w:ilvl="0" w:tplc="922AE43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35C9"/>
    <w:multiLevelType w:val="hybridMultilevel"/>
    <w:tmpl w:val="6C78B390"/>
    <w:lvl w:ilvl="0" w:tplc="3A6A8518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041A"/>
    <w:rsid w:val="00243020"/>
    <w:rsid w:val="00275387"/>
    <w:rsid w:val="00383FFD"/>
    <w:rsid w:val="0041041A"/>
    <w:rsid w:val="00477DA0"/>
    <w:rsid w:val="004B06DE"/>
    <w:rsid w:val="004E3215"/>
    <w:rsid w:val="00522823"/>
    <w:rsid w:val="00642BD0"/>
    <w:rsid w:val="00645D7E"/>
    <w:rsid w:val="006607C9"/>
    <w:rsid w:val="006E4661"/>
    <w:rsid w:val="00761EE1"/>
    <w:rsid w:val="00784476"/>
    <w:rsid w:val="00925D5B"/>
    <w:rsid w:val="00940E4A"/>
    <w:rsid w:val="00A54492"/>
    <w:rsid w:val="00A925B5"/>
    <w:rsid w:val="00AF3D03"/>
    <w:rsid w:val="00B11B42"/>
    <w:rsid w:val="00B46699"/>
    <w:rsid w:val="00BD5780"/>
    <w:rsid w:val="00BE07B6"/>
    <w:rsid w:val="00BE1892"/>
    <w:rsid w:val="00C01A75"/>
    <w:rsid w:val="00CA7E0F"/>
    <w:rsid w:val="00CC07E2"/>
    <w:rsid w:val="00CE247F"/>
    <w:rsid w:val="00CF0048"/>
    <w:rsid w:val="00D22D7C"/>
    <w:rsid w:val="00E3795C"/>
    <w:rsid w:val="00E677D9"/>
    <w:rsid w:val="00EF204A"/>
    <w:rsid w:val="00F225DD"/>
    <w:rsid w:val="00FA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F3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4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8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669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Nincstrkz">
    <w:name w:val="No Spacing"/>
    <w:uiPriority w:val="1"/>
    <w:qFormat/>
    <w:rsid w:val="00AF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F3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Boldoczki Krisztina</cp:lastModifiedBy>
  <cp:revision>2</cp:revision>
  <cp:lastPrinted>2018-08-22T11:31:00Z</cp:lastPrinted>
  <dcterms:created xsi:type="dcterms:W3CDTF">2018-08-27T06:52:00Z</dcterms:created>
  <dcterms:modified xsi:type="dcterms:W3CDTF">2018-08-27T06:52:00Z</dcterms:modified>
</cp:coreProperties>
</file>